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TÍTULO DEL ARTÍCULO (Arial 16pt) </w:t>
      </w:r>
      <w:r w:rsidDel="00000000" w:rsidR="00000000" w:rsidRPr="00000000">
        <w:rPr>
          <w:rFonts w:ascii="Arial" w:cs="Arial" w:eastAsia="Arial" w:hAnsi="Arial"/>
          <w:b w:val="1"/>
          <w:bCs w:val="1"/>
          <w:sz w:val="32"/>
          <w:szCs w:val="32"/>
          <w:rtl w:val="0"/>
        </w:rPr>
        <w:t xml:space="preserve">MAYÚSCULAS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 ser conciso, fácil de entender y debe corresponder estrictamente a lo que se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Presenta en el artículo (máximo 15 palabras).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Pedro Pablo Pérez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superscript"/>
          <w:rtl w:val="0"/>
        </w:rPr>
        <w:t xml:space="preserve">1</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Nombre completo del autor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superscript"/>
          <w:rtl w:val="0"/>
        </w:rPr>
        <w:t xml:space="preserve">2</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06">
      <w:pPr>
        <w:spacing w:after="0" w:line="276" w:lineRule="auto"/>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vertAlign w:val="baseline"/>
          <w:rtl w:val="0"/>
        </w:rPr>
        <w:t xml:space="preserve">Información de los autores: Se deben incluir el nombre completo de cada autor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título académico más alto</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cargo</w:t>
      </w:r>
      <w:r w:rsidDel="00000000" w:rsidR="00000000" w:rsidRPr="00000000">
        <w:rPr>
          <w:rFonts w:ascii="Arial" w:cs="Arial" w:eastAsia="Arial" w:hAnsi="Arial"/>
          <w:sz w:val="20"/>
          <w:szCs w:val="20"/>
          <w:rtl w:val="0"/>
        </w:rPr>
        <w:t xml:space="preserve">; filiación institucional, compañía o universidad;</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Orcid; y </w:t>
      </w:r>
      <w:r w:rsidDel="00000000" w:rsidR="00000000" w:rsidRPr="00000000">
        <w:rPr>
          <w:rFonts w:ascii="Arial" w:cs="Arial" w:eastAsia="Arial" w:hAnsi="Arial"/>
          <w:sz w:val="20"/>
          <w:szCs w:val="20"/>
          <w:vertAlign w:val="baseline"/>
          <w:rtl w:val="0"/>
        </w:rPr>
        <w:t xml:space="preserve">correo electrónico del autor de correspondencia.    </w:t>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52" w:right="0" w:hanging="1152"/>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tabs>
          <w:tab w:val="left" w:leader="none" w:pos="-720"/>
        </w:tabs>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debe tener el resumen en español e inglés, los cuales incluirán los objetivos principales de la investigación, alcance, metodología empleada, resultados principales y conclusiones. El resumen debe ser claro, coherente y sucinto, para lo cual se sugiere revisar y verificar datos, sintaxis, ortografía, no caer en erratas y no incluir ecuaciones, figuras, tablas ni referencias bibliográficas. El resumen es máximo de </w:t>
      </w:r>
      <w:r w:rsidDel="00000000" w:rsidR="00000000" w:rsidRPr="00000000">
        <w:rPr>
          <w:rFonts w:ascii="Arial" w:cs="Arial" w:eastAsia="Arial" w:hAnsi="Arial"/>
          <w:sz w:val="20"/>
          <w:szCs w:val="20"/>
          <w:rtl w:val="0"/>
        </w:rPr>
        <w:t xml:space="preserve">20</w:t>
      </w:r>
      <w:r w:rsidDel="00000000" w:rsidR="00000000" w:rsidRPr="00000000">
        <w:rPr>
          <w:rFonts w:ascii="Arial" w:cs="Arial" w:eastAsia="Arial" w:hAnsi="Arial"/>
          <w:sz w:val="20"/>
          <w:szCs w:val="20"/>
          <w:vertAlign w:val="baseline"/>
          <w:rtl w:val="0"/>
        </w:rPr>
        <w:t xml:space="preserve">0 palabras y debe reflejar fielmente el contenido del artículo.  Su redacción debe estar en tercera persona. </w:t>
      </w:r>
    </w:p>
    <w:p w:rsidR="00000000" w:rsidDel="00000000" w:rsidP="00000000" w:rsidRDefault="00000000" w:rsidRPr="00000000" w14:paraId="0000000C">
      <w:pPr>
        <w:tabs>
          <w:tab w:val="left" w:leader="none" w:pos="-720"/>
        </w:tabs>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tabs>
          <w:tab w:val="left" w:leader="none" w:pos="-720"/>
        </w:tabs>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Palabras clave:</w:t>
      </w:r>
      <w:r w:rsidDel="00000000" w:rsidR="00000000" w:rsidRPr="00000000">
        <w:rPr>
          <w:rFonts w:ascii="Arial" w:cs="Arial" w:eastAsia="Arial" w:hAnsi="Arial"/>
          <w:sz w:val="20"/>
          <w:szCs w:val="20"/>
          <w:vertAlign w:val="baseline"/>
          <w:rtl w:val="0"/>
        </w:rPr>
        <w:t xml:space="preserve"> Palabra clave1, palabra clave2, palabra clave3. (máximo </w:t>
      </w:r>
      <w:r w:rsidDel="00000000" w:rsidR="00000000" w:rsidRPr="00000000">
        <w:rPr>
          <w:rFonts w:ascii="Arial" w:cs="Arial" w:eastAsia="Arial" w:hAnsi="Arial"/>
          <w:sz w:val="20"/>
          <w:szCs w:val="20"/>
          <w:rtl w:val="0"/>
        </w:rPr>
        <w:t xml:space="preserve">6)</w:t>
      </w:r>
      <w:r w:rsidDel="00000000" w:rsidR="00000000" w:rsidRPr="00000000">
        <w:rPr>
          <w:rtl w:val="0"/>
        </w:rPr>
      </w:r>
    </w:p>
    <w:p w:rsidR="00000000" w:rsidDel="00000000" w:rsidP="00000000" w:rsidRDefault="00000000" w:rsidRPr="00000000" w14:paraId="0000000E">
      <w:pPr>
        <w:tabs>
          <w:tab w:val="left" w:leader="none" w:pos="-720"/>
        </w:tabs>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Éstas ayudan a identificar los temas o aspectos principales del artículo y son importantes para su indexación en bases bibliográficas.  Deben ser entre tres y </w:t>
      </w:r>
      <w:r w:rsidDel="00000000" w:rsidR="00000000" w:rsidRPr="00000000">
        <w:rPr>
          <w:rFonts w:ascii="Arial" w:cs="Arial" w:eastAsia="Arial" w:hAnsi="Arial"/>
          <w:sz w:val="20"/>
          <w:szCs w:val="20"/>
          <w:rtl w:val="0"/>
        </w:rPr>
        <w:t xml:space="preserve">seis</w:t>
      </w:r>
      <w:r w:rsidDel="00000000" w:rsidR="00000000" w:rsidRPr="00000000">
        <w:rPr>
          <w:rFonts w:ascii="Arial" w:cs="Arial" w:eastAsia="Arial" w:hAnsi="Arial"/>
          <w:sz w:val="20"/>
          <w:szCs w:val="20"/>
          <w:vertAlign w:val="baseline"/>
          <w:rtl w:val="0"/>
        </w:rPr>
        <w:t xml:space="preserve">, entre ellas pueden incluirse frases cortas que describan tópicos significativos del artículo. Se recomienda utilizar los términos de los tesauros especializados de las disciplinas correspondientes.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TÍTULO DEL ARTÍCULO EN INGLÉS</w:t>
      </w:r>
    </w:p>
    <w:p w:rsidR="00000000" w:rsidDel="00000000" w:rsidP="00000000" w:rsidRDefault="00000000" w:rsidRPr="00000000" w14:paraId="00000014">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52" w:right="0" w:hanging="1152"/>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i w:val="0"/>
          <w:iCs w:val="0"/>
          <w:sz w:val="20"/>
          <w:szCs w:val="20"/>
          <w:vertAlign w:val="baseline"/>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Abstract, corresponde a la traducción precisa al inglés, del resumen ya presentado en español, debe ir en cursiva.</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8">
      <w:pPr>
        <w:spacing w:after="0" w:line="276" w:lineRule="auto"/>
        <w:rPr>
          <w:rFonts w:ascii="Arial" w:cs="Arial" w:eastAsia="Arial" w:hAnsi="Arial"/>
          <w:i w:val="0"/>
          <w:iCs w:val="0"/>
          <w:sz w:val="20"/>
          <w:szCs w:val="20"/>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Keywords: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 Keyword1, keyword2, keyword3.</w:t>
      </w: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Keywords, corresponden a la traducción precisa al inglés, de las palabras clave ya presentadas en español, deben ir en cursiva</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1B">
      <w:pPr>
        <w:spacing w:after="0" w:line="276" w:lineRule="auto"/>
        <w:rPr>
          <w:rFonts w:ascii="Arial" w:cs="Arial" w:eastAsia="Arial" w:hAnsi="Arial"/>
          <w:sz w:val="20"/>
          <w:szCs w:val="20"/>
          <w:vertAlign w:val="baseline"/>
        </w:rPr>
        <w:sectPr>
          <w:headerReference r:id="rId7" w:type="default"/>
          <w:headerReference r:id="rId8" w:type="even"/>
          <w:footerReference r:id="rId9" w:type="default"/>
          <w:footerReference r:id="rId10" w:type="even"/>
          <w:pgSz w:h="15876" w:w="11907" w:orient="portrait"/>
          <w:pgMar w:bottom="1735" w:top="1701" w:left="1106" w:right="1106" w:header="851" w:footer="851"/>
          <w:pgNumType w:start="1"/>
        </w:sectPr>
      </w:pP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INTRODUCCIÓN</w:t>
      </w:r>
    </w:p>
    <w:p w:rsidR="00000000" w:rsidDel="00000000" w:rsidP="00000000" w:rsidRDefault="00000000" w:rsidRPr="00000000" w14:paraId="0000001D">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Este documento es un tutorial de cómo elaborar un artículo derivado de investigación y este archivo Word se constituye en una plantilla para presentar el artículo a la Revista Euritmia.</w:t>
      </w:r>
    </w:p>
    <w:p w:rsidR="00000000" w:rsidDel="00000000" w:rsidP="00000000" w:rsidRDefault="00000000" w:rsidRPr="00000000" w14:paraId="0000001F">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20">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Para su selección, la revista Euritmia recibe artículos en idioma español, los artículos deben tener un abstract en inglés.  Los artículos sometidos a consideración de la revista deben ser inéditos, es decir, que no se hayan publicado en otros medios, electrónicos o   impresos y que no hayan sido sometidos a otra revista.</w:t>
      </w:r>
    </w:p>
    <w:p w:rsidR="00000000" w:rsidDel="00000000" w:rsidP="00000000" w:rsidRDefault="00000000" w:rsidRPr="00000000" w14:paraId="00000021">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b w:val="1"/>
          <w:bCs w:val="1"/>
          <w:sz w:val="20"/>
          <w:szCs w:val="20"/>
          <w:shd w:fill="fff2cc" w:val="clear"/>
          <w:rtl w:val="0"/>
        </w:rPr>
        <w:t xml:space="preserve">La introducción</w:t>
      </w:r>
      <w:r w:rsidDel="00000000" w:rsidR="00000000" w:rsidRPr="00000000">
        <w:rPr>
          <w:rFonts w:ascii="Arial" w:cs="Arial" w:eastAsia="Arial" w:hAnsi="Arial"/>
          <w:sz w:val="20"/>
          <w:szCs w:val="20"/>
          <w:shd w:fill="fff2cc" w:val="clear"/>
          <w:vertAlign w:val="baseline"/>
          <w:rtl w:val="0"/>
        </w:rPr>
        <w:t xml:space="preserve"> es la parte donde el autor brinda una visión resumida y concisa del objetivo del artículo y de los trabajos previos e investigaciones que se han realizado sobre el tema. Esta sección debe incluir suficiente información de fondo, haga una exposición clara del problema, la literatura relevante sobre el tema y el enfoque, la aproximación o solución propuesta. Los objetivos del manuscrito deben ser claramente establecidos. La introducción no debe contener resultados o conclusiones. La introducción debe ser comprensible para colegas de una amplia gama de disciplinas científicas. </w:t>
      </w:r>
    </w:p>
    <w:p w:rsidR="00000000" w:rsidDel="00000000" w:rsidP="00000000" w:rsidRDefault="00000000" w:rsidRPr="00000000" w14:paraId="00000023">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5">
      <w:pPr>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METODOLOGÍA</w:t>
      </w: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Esta sección debe ser lo suficientemente completa, proporcionar suficiente detalle como para permitir que el trabajo sea repetido por otros. Sin embargo, sólo los procedimientos verdaderamente nuevos deben ser descritos con detalle, los procedimientos publicados anteriormente deben ser citados, y mencionar brevemente las modificaciones importantes de procedimientos ya publicados. Capitalizar nombres comerciales e incluir el nombre y la dirección de fabricantes. Se debe utilizar subtítulos. Métodos de uso general no necesitan ser descritos en detalle.</w:t>
      </w:r>
    </w:p>
    <w:p w:rsidR="00000000" w:rsidDel="00000000" w:rsidP="00000000" w:rsidRDefault="00000000" w:rsidRPr="00000000" w14:paraId="00000028">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RESULTADOS DEL ESTUDIO</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Los resultados deben ser presentados en una secuencia lógica en el texto, tablas y figuras, se debe evitar la presentación repetida de los mismos datos en diferentes formas (en el anexo se explica </w:t>
      </w:r>
      <w:r w:rsidDel="00000000" w:rsidR="00000000" w:rsidRPr="00000000">
        <w:rPr>
          <w:rFonts w:ascii="Arial" w:cs="Arial" w:eastAsia="Arial" w:hAnsi="Arial"/>
          <w:sz w:val="20"/>
          <w:szCs w:val="20"/>
          <w:shd w:fill="fff2cc" w:val="clear"/>
          <w:rtl w:val="0"/>
        </w:rPr>
        <w:t xml:space="preserve">cómo</w:t>
      </w: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 presentar ecuaciones, figuras y tablas). Los resultados no deben contener material apropiado para discusión. Al describir los resultados de los experimentos de los autores, esto debe ser escrito en tiempo pasado. Los resultados deben ser explicados, pero en gran parte sin hacer referencia a la literatura.</w:t>
      </w:r>
    </w:p>
    <w:p w:rsidR="00000000" w:rsidDel="00000000" w:rsidP="00000000" w:rsidRDefault="00000000" w:rsidRPr="00000000" w14:paraId="0000002D">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DISCUSIÓN (O ANÁLISIS DE RESULTADOS)</w:t>
      </w: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La discusión debe considerar los resultados en relación con las hipótesis formuladas en la introducción y el lugar del estudio en el contexto de otros trabajos. Las secciones de Resultados y Discusión (o análisis de resultados) pueden ser combinadas.</w:t>
      </w:r>
    </w:p>
    <w:p w:rsidR="00000000" w:rsidDel="00000000" w:rsidP="00000000" w:rsidRDefault="00000000" w:rsidRPr="00000000" w14:paraId="00000032">
      <w:pPr>
        <w:spacing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CONCLUSI</w:t>
      </w:r>
      <w:r w:rsidDel="00000000" w:rsidR="00000000" w:rsidRPr="00000000">
        <w:rPr>
          <w:rFonts w:ascii="Arial" w:cs="Arial" w:eastAsia="Arial" w:hAnsi="Arial"/>
          <w:b w:val="1"/>
          <w:bCs w:val="1"/>
          <w:smallCaps w:val="1"/>
          <w:sz w:val="20"/>
          <w:szCs w:val="20"/>
          <w:rtl w:val="0"/>
        </w:rPr>
        <w:t xml:space="preserve">ONES</w:t>
      </w: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Las conclusiones son obligatorias y deben ser claras. Su contenido no debería duplicar substancialmente el resumen. Deben expresar el balance final de la investigación o la aplicación del conocimiento o temática tratada. Se discute sobre las implicaciones del estudio y la relevancia que tiene para el área del conocimiento. Se sugiere no concluir más cosas de las que los resultados permitan.  En esta sección se suelen mencionar también los trabajos futuros que se pueden realizar en el tema.</w:t>
      </w:r>
    </w:p>
    <w:p w:rsidR="00000000" w:rsidDel="00000000" w:rsidP="00000000" w:rsidRDefault="00000000" w:rsidRPr="00000000" w14:paraId="00000036">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0"/>
          <w:szCs w:val="20"/>
          <w:u w:val="none"/>
          <w:shd w:fill="auto" w:val="clear"/>
          <w:vertAlign w:val="baseline"/>
          <w:rtl w:val="0"/>
        </w:rPr>
        <w:t xml:space="preserve">REFERENCIAS </w:t>
      </w: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Se deben tener en cuenta las normas APA s</w:t>
      </w:r>
      <w:r w:rsidDel="00000000" w:rsidR="00000000" w:rsidRPr="00000000">
        <w:rPr>
          <w:rFonts w:ascii="Arial" w:cs="Arial" w:eastAsia="Arial" w:hAnsi="Arial"/>
          <w:sz w:val="20"/>
          <w:szCs w:val="20"/>
          <w:shd w:fill="fff2cc" w:val="clear"/>
          <w:rtl w:val="0"/>
        </w:rPr>
        <w:t xml:space="preserve">éptima</w:t>
      </w:r>
      <w:r w:rsidDel="00000000" w:rsidR="00000000" w:rsidRPr="00000000">
        <w:rPr>
          <w:rFonts w:ascii="Arial" w:cs="Arial" w:eastAsia="Arial" w:hAnsi="Arial"/>
          <w:sz w:val="20"/>
          <w:szCs w:val="20"/>
          <w:shd w:fill="fff2cc" w:val="clear"/>
          <w:vertAlign w:val="baseline"/>
          <w:rtl w:val="0"/>
        </w:rPr>
        <w:t xml:space="preserve"> Edición. </w:t>
      </w:r>
    </w:p>
    <w:p w:rsidR="00000000" w:rsidDel="00000000" w:rsidP="00000000" w:rsidRDefault="00000000" w:rsidRPr="00000000" w14:paraId="0000003A">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En la lista, se organizan consecutivamente en orden alfabético.  No deben incluirse referencias que no estén citadas en el artículo.  Igualmente, no deben citarse trabajos en revisión, que no hayan sido publicados. A continuación encontrará ejemplos de diferentes tipos de referencias bibliográficas:</w:t>
      </w:r>
    </w:p>
    <w:p w:rsidR="00000000" w:rsidDel="00000000" w:rsidP="00000000" w:rsidRDefault="00000000" w:rsidRPr="00000000" w14:paraId="0000003C">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LIBRO COMPLETO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Castro, P. (2012). Gobernabilidad e ingobernabilidad pública (4ª ed). México: McGraw-Hill.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SECCIÓN O CAPÍTULO DE UN LIBRO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Castro, P. (2012). Estado y gobierno. En Gobernabilidad e ingobernabilidad pública (4ª ed). México: McGraw-Hill.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EN REVISTA CIENTÍFICA (IMPRESO)</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Méndez, P. (2016). Las reformas educativas en América Latina. Revista Ciencia y Política, 26, 88-94.</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EN REVISTA CIENTÍFICA (DIGITAL)</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Araque, J. y Rivas, J. (2008). Ingobernabilidad y crisis del Estado en América Latina. 20, 9-31. Caracas: Revista Provincia. Recuperado el 12 de Enero de 2016, en: http://www.saber.ula.ve/bitstream/123456789/26266/1/articulo1.pdf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ARTÍCULO SIN FECHA EN SITIO WEB</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Gil, M. (s.f.). La reforma educativa y la educación que México necesita. Recuperado el 17 de Julio de 2016, en: https://www.youtube.com/watch?v=kj1tu1abtYY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ENTREVISTA PUBLICADA EN YOUTUBE (ONLINE)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Rodríguez, G. (2016, Mayo 23). La reforma educativa en México. Recuperado en: https://www.youtube.com/watch?v=7USnIqgpHUE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rtl w:val="0"/>
        </w:rPr>
        <w:t xml:space="preserve">A</w:t>
      </w:r>
      <w:r w:rsidDel="00000000" w:rsidR="00000000" w:rsidRPr="00000000">
        <w:rPr>
          <w:rFonts w:ascii="Arial" w:cs="Arial" w:eastAsia="Arial" w:hAnsi="Arial"/>
          <w:b w:val="1"/>
          <w:bCs w:val="1"/>
          <w:sz w:val="20"/>
          <w:szCs w:val="20"/>
          <w:vertAlign w:val="baseline"/>
          <w:rtl w:val="0"/>
        </w:rPr>
        <w:t xml:space="preserve">NEXO:</w:t>
      </w:r>
      <w:r w:rsidDel="00000000" w:rsidR="00000000" w:rsidRPr="00000000">
        <w:rPr>
          <w:rtl w:val="0"/>
        </w:rPr>
      </w:r>
    </w:p>
    <w:p w:rsidR="00000000" w:rsidDel="00000000" w:rsidP="00000000" w:rsidRDefault="00000000" w:rsidRPr="00000000" w14:paraId="00000053">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b w:val="1"/>
          <w:bCs w:val="1"/>
          <w:sz w:val="20"/>
          <w:szCs w:val="20"/>
          <w:shd w:fill="fff2cc" w:val="clear"/>
          <w:rtl w:val="0"/>
        </w:rPr>
        <w:t xml:space="preserve">INFORMACIÓN</w:t>
      </w:r>
      <w:r w:rsidDel="00000000" w:rsidR="00000000" w:rsidRPr="00000000">
        <w:rPr>
          <w:rFonts w:ascii="Arial" w:cs="Arial" w:eastAsia="Arial" w:hAnsi="Arial"/>
          <w:b w:val="1"/>
          <w:bCs w:val="1"/>
          <w:sz w:val="20"/>
          <w:szCs w:val="20"/>
          <w:shd w:fill="fff2cc" w:val="clear"/>
          <w:vertAlign w:val="baseline"/>
          <w:rtl w:val="0"/>
        </w:rPr>
        <w:t xml:space="preserve"> ADICIONAL DEL FORMATO</w:t>
      </w:r>
      <w:r w:rsidDel="00000000" w:rsidR="00000000" w:rsidRPr="00000000">
        <w:rPr>
          <w:rtl w:val="0"/>
        </w:rPr>
      </w:r>
    </w:p>
    <w:p w:rsidR="00000000" w:rsidDel="00000000" w:rsidP="00000000" w:rsidRDefault="00000000" w:rsidRPr="00000000" w14:paraId="00000055">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6">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Para presentar los principales hallazgos del estudio, las tablas y los gráficos son claves, pues en ellos se ilustran claramente los resultados obtenidos.</w:t>
      </w:r>
    </w:p>
    <w:p w:rsidR="00000000" w:rsidDel="00000000" w:rsidP="00000000" w:rsidRDefault="00000000" w:rsidRPr="00000000" w14:paraId="00000057">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sz w:val="20"/>
          <w:szCs w:val="20"/>
          <w:shd w:fill="fff2cc" w:val="clear"/>
          <w:vertAlign w:val="baseline"/>
        </w:rPr>
      </w:pPr>
      <w:r w:rsidDel="00000000" w:rsidR="00000000" w:rsidRPr="00000000">
        <w:rPr>
          <w:rFonts w:ascii="Arial" w:cs="Arial" w:eastAsia="Arial" w:hAnsi="Arial"/>
          <w:sz w:val="20"/>
          <w:szCs w:val="20"/>
          <w:shd w:fill="fff2cc" w:val="clear"/>
          <w:vertAlign w:val="baseline"/>
          <w:rtl w:val="0"/>
        </w:rPr>
        <w:t xml:space="preserve">En todo el artículo se utiliza letra tipo Arial 10 puntos, excepto en el título. Antes de cada título se deja doble espacio y después de cada título, se dejará un espacio sencillo antes de iniciar el párrafo. La extensión de un artículo no será mayor a </w:t>
      </w:r>
      <w:r w:rsidDel="00000000" w:rsidR="00000000" w:rsidRPr="00000000">
        <w:rPr>
          <w:rFonts w:ascii="Arial" w:cs="Arial" w:eastAsia="Arial" w:hAnsi="Arial"/>
          <w:sz w:val="20"/>
          <w:szCs w:val="20"/>
          <w:shd w:fill="fff2cc" w:val="clear"/>
          <w:rtl w:val="0"/>
        </w:rPr>
        <w:t xml:space="preserve">once</w:t>
      </w:r>
      <w:r w:rsidDel="00000000" w:rsidR="00000000" w:rsidRPr="00000000">
        <w:rPr>
          <w:rFonts w:ascii="Arial" w:cs="Arial" w:eastAsia="Arial" w:hAnsi="Arial"/>
          <w:sz w:val="20"/>
          <w:szCs w:val="20"/>
          <w:shd w:fill="fff2cc" w:val="clear"/>
          <w:vertAlign w:val="baseline"/>
          <w:rtl w:val="0"/>
        </w:rPr>
        <w:t xml:space="preserve"> (1</w:t>
      </w:r>
      <w:r w:rsidDel="00000000" w:rsidR="00000000" w:rsidRPr="00000000">
        <w:rPr>
          <w:rFonts w:ascii="Arial" w:cs="Arial" w:eastAsia="Arial" w:hAnsi="Arial"/>
          <w:sz w:val="20"/>
          <w:szCs w:val="20"/>
          <w:shd w:fill="fff2cc" w:val="clear"/>
          <w:rtl w:val="0"/>
        </w:rPr>
        <w:t xml:space="preserve">1</w:t>
      </w:r>
      <w:r w:rsidDel="00000000" w:rsidR="00000000" w:rsidRPr="00000000">
        <w:rPr>
          <w:rFonts w:ascii="Arial" w:cs="Arial" w:eastAsia="Arial" w:hAnsi="Arial"/>
          <w:sz w:val="20"/>
          <w:szCs w:val="20"/>
          <w:shd w:fill="fff2cc" w:val="clear"/>
          <w:vertAlign w:val="baseline"/>
          <w:rtl w:val="0"/>
        </w:rPr>
        <w:t xml:space="preserve">) páginas a doble columna y espacio sencillo, las páginas deben ser de tamaño carta.</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tl w:val="0"/>
        </w:rPr>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hanging="576"/>
        <w:jc w:val="both"/>
        <w:rPr>
          <w:rFonts w:ascii="Arial" w:cs="Arial" w:eastAsia="Arial" w:hAnsi="Arial"/>
          <w:i w:val="0"/>
          <w:iCs w:val="0"/>
          <w:smallCaps w:val="0"/>
          <w:strike w:val="0"/>
          <w:color w:val="000000"/>
          <w:sz w:val="20"/>
          <w:szCs w:val="20"/>
          <w:u w:val="none"/>
          <w:shd w:fill="fff2cc"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fff2cc" w:val="clear"/>
          <w:vertAlign w:val="baseline"/>
          <w:rtl w:val="0"/>
        </w:rPr>
        <w:t xml:space="preserve">Figuras y Tablas</w:t>
      </w:r>
      <w:r w:rsidDel="00000000" w:rsidR="00000000" w:rsidRPr="00000000">
        <w:rPr>
          <w:rtl w:val="0"/>
        </w:rPr>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0"/>
          <w:szCs w:val="20"/>
          <w:shd w:fill="fff2cc" w:val="clear"/>
          <w:vertAlign w:val="baseline"/>
        </w:rPr>
      </w:pPr>
      <w:r w:rsidDel="00000000" w:rsidR="00000000" w:rsidRPr="00000000">
        <w:rPr>
          <w:rFonts w:ascii="Arial" w:cs="Arial" w:eastAsia="Arial" w:hAnsi="Arial"/>
          <w:i w:val="0"/>
          <w:iCs w:val="0"/>
          <w:smallCaps w:val="0"/>
          <w:strike w:val="0"/>
          <w:color w:val="000000"/>
          <w:sz w:val="20"/>
          <w:szCs w:val="20"/>
          <w:u w:val="none"/>
          <w:shd w:fill="fff2cc" w:val="clear"/>
          <w:vertAlign w:val="baseline"/>
          <w:rtl w:val="0"/>
        </w:rPr>
        <w:t xml:space="preserve">Todas deben llevar numeración arábiga de acuerdo con su orden de aparición y, al igual que las ecuaciones, se hará referencia a ellas en el texto más cercano a la misma. Deberán ser nítidas, las fotografías y figuras deben ser originales, en blanco y negro o tonos de gris, con una resolución mínima de 200dpi (puntos por pulgada); con una leyenda clara que explique su contenido, ubicada en la parte inferior, justificada a la izquierda.</w:t>
      </w:r>
      <w:r w:rsidDel="00000000" w:rsidR="00000000" w:rsidRPr="00000000">
        <w:rPr>
          <w:rtl w:val="0"/>
        </w:rPr>
      </w:r>
    </w:p>
    <w:p w:rsidR="00000000" w:rsidDel="00000000" w:rsidP="00000000" w:rsidRDefault="00000000" w:rsidRPr="00000000" w14:paraId="0000005C">
      <w:pPr>
        <w:spacing w:after="0" w:line="276" w:lineRule="auto"/>
        <w:rPr>
          <w:rFonts w:ascii="Arial" w:cs="Arial" w:eastAsia="Arial" w:hAnsi="Arial"/>
          <w:sz w:val="20"/>
          <w:szCs w:val="20"/>
          <w:shd w:fill="fff2cc" w:val="clear"/>
          <w:vertAlign w:val="baseline"/>
        </w:rPr>
      </w:pPr>
      <w:r w:rsidDel="00000000" w:rsidR="00000000" w:rsidRPr="00000000">
        <w:rPr>
          <w:rtl w:val="0"/>
        </w:rPr>
      </w:r>
    </w:p>
    <w:p w:rsidR="00000000" w:rsidDel="00000000" w:rsidP="00000000" w:rsidRDefault="00000000" w:rsidRPr="00000000" w14:paraId="0000005D">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b w:val="1"/>
          <w:bCs w:val="1"/>
          <w:sz w:val="20"/>
          <w:szCs w:val="20"/>
          <w:shd w:fill="ead1dc" w:val="clear"/>
          <w:rtl w:val="0"/>
        </w:rPr>
        <w:t xml:space="preserve">PRESENTACIÓN DE TRABAJOS</w:t>
      </w:r>
      <w:r w:rsidDel="00000000" w:rsidR="00000000" w:rsidRPr="00000000">
        <w:rPr>
          <w:rFonts w:ascii="Arial" w:cs="Arial" w:eastAsia="Arial" w:hAnsi="Arial"/>
          <w:b w:val="1"/>
          <w:bCs w:val="1"/>
          <w:sz w:val="20"/>
          <w:szCs w:val="20"/>
          <w:shd w:fill="ead1dc" w:val="clear"/>
          <w:vertAlign w:val="baseline"/>
          <w:rtl w:val="0"/>
        </w:rPr>
        <w:t xml:space="preserve">:</w:t>
      </w:r>
      <w:r w:rsidDel="00000000" w:rsidR="00000000" w:rsidRPr="00000000">
        <w:rPr>
          <w:rtl w:val="0"/>
        </w:rPr>
      </w:r>
    </w:p>
    <w:p w:rsidR="00000000" w:rsidDel="00000000" w:rsidP="00000000" w:rsidRDefault="00000000" w:rsidRPr="00000000" w14:paraId="0000005E">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sz w:val="20"/>
          <w:szCs w:val="20"/>
          <w:shd w:fill="ead1dc" w:val="clear"/>
          <w:vertAlign w:val="baseline"/>
          <w:rtl w:val="0"/>
        </w:rPr>
        <w:t xml:space="preserve">Es importante mantener el formato como se tiene en esta plantilla, tipo de letra, columnas entre otras.</w:t>
      </w:r>
    </w:p>
    <w:p w:rsidR="00000000" w:rsidDel="00000000" w:rsidP="00000000" w:rsidRDefault="00000000" w:rsidRPr="00000000" w14:paraId="0000005F">
      <w:pPr>
        <w:spacing w:after="0" w:line="276" w:lineRule="auto"/>
        <w:rPr>
          <w:rFonts w:ascii="Arial" w:cs="Arial" w:eastAsia="Arial" w:hAnsi="Arial"/>
          <w:sz w:val="20"/>
          <w:szCs w:val="20"/>
          <w:shd w:fill="ead1dc" w:val="clear"/>
          <w:vertAlign w:val="baseline"/>
        </w:rPr>
      </w:pPr>
      <w:r w:rsidDel="00000000" w:rsidR="00000000" w:rsidRPr="00000000">
        <w:rPr>
          <w:rtl w:val="0"/>
        </w:rPr>
      </w:r>
    </w:p>
    <w:p w:rsidR="00000000" w:rsidDel="00000000" w:rsidP="00000000" w:rsidRDefault="00000000" w:rsidRPr="00000000" w14:paraId="00000060">
      <w:pPr>
        <w:spacing w:after="0" w:line="276" w:lineRule="auto"/>
        <w:rPr>
          <w:rFonts w:ascii="Arial" w:cs="Arial" w:eastAsia="Arial" w:hAnsi="Arial"/>
          <w:sz w:val="20"/>
          <w:szCs w:val="20"/>
          <w:shd w:fill="ead1dc" w:val="clear"/>
          <w:vertAlign w:val="baseline"/>
        </w:rPr>
      </w:pPr>
      <w:r w:rsidDel="00000000" w:rsidR="00000000" w:rsidRPr="00000000">
        <w:rPr>
          <w:rFonts w:ascii="Arial" w:cs="Arial" w:eastAsia="Arial" w:hAnsi="Arial"/>
          <w:sz w:val="20"/>
          <w:szCs w:val="20"/>
          <w:shd w:fill="ead1dc" w:val="clear"/>
          <w:vertAlign w:val="baseline"/>
          <w:rtl w:val="0"/>
        </w:rPr>
        <w:t xml:space="preserve">Los </w:t>
      </w:r>
      <w:r w:rsidDel="00000000" w:rsidR="00000000" w:rsidRPr="00000000">
        <w:rPr>
          <w:rFonts w:ascii="Arial" w:cs="Arial" w:eastAsia="Arial" w:hAnsi="Arial"/>
          <w:sz w:val="20"/>
          <w:szCs w:val="20"/>
          <w:shd w:fill="ead1dc" w:val="clear"/>
          <w:rtl w:val="0"/>
        </w:rPr>
        <w:t xml:space="preserve">autores deben enviar el manuscrito a través del repositorio indicado en la página web o </w:t>
      </w:r>
      <w:r w:rsidDel="00000000" w:rsidR="00000000" w:rsidRPr="00000000">
        <w:rPr>
          <w:rFonts w:ascii="Arial" w:cs="Arial" w:eastAsia="Arial" w:hAnsi="Arial"/>
          <w:sz w:val="20"/>
          <w:szCs w:val="20"/>
          <w:shd w:fill="ead1dc" w:val="clear"/>
          <w:vertAlign w:val="baseline"/>
          <w:rtl w:val="0"/>
        </w:rPr>
        <w:t xml:space="preserve">enviar por e-mail el artículo al comité editorial </w:t>
      </w:r>
      <w:r w:rsidDel="00000000" w:rsidR="00000000" w:rsidRPr="00000000">
        <w:rPr>
          <w:rFonts w:ascii="Arial" w:cs="Arial" w:eastAsia="Arial" w:hAnsi="Arial"/>
          <w:sz w:val="20"/>
          <w:szCs w:val="20"/>
          <w:shd w:fill="ead1dc" w:val="clear"/>
          <w:rtl w:val="0"/>
        </w:rPr>
        <w:t xml:space="preserve">indicando nombre, apellidos, afiliación y país</w:t>
      </w:r>
      <w:r w:rsidDel="00000000" w:rsidR="00000000" w:rsidRPr="00000000">
        <w:rPr>
          <w:rFonts w:ascii="Arial" w:cs="Arial" w:eastAsia="Arial" w:hAnsi="Arial"/>
          <w:sz w:val="20"/>
          <w:szCs w:val="20"/>
          <w:shd w:fill="ead1dc" w:val="clear"/>
          <w:vertAlign w:val="baseline"/>
          <w:rtl w:val="0"/>
        </w:rPr>
        <w:t xml:space="preserve">, en las fechas que se estipule en las convocatorias</w:t>
      </w:r>
      <w:r w:rsidDel="00000000" w:rsidR="00000000" w:rsidRPr="00000000">
        <w:rPr>
          <w:rFonts w:ascii="Arial" w:cs="Arial" w:eastAsia="Arial" w:hAnsi="Arial"/>
          <w:sz w:val="20"/>
          <w:szCs w:val="20"/>
          <w:shd w:fill="ead1dc" w:val="clear"/>
          <w:rtl w:val="0"/>
        </w:rPr>
        <w:t xml:space="preserve">.</w:t>
      </w:r>
      <w:r w:rsidDel="00000000" w:rsidR="00000000" w:rsidRPr="00000000">
        <w:rPr>
          <w:rFonts w:ascii="Arial" w:cs="Arial" w:eastAsia="Arial" w:hAnsi="Arial"/>
          <w:sz w:val="20"/>
          <w:szCs w:val="20"/>
          <w:shd w:fill="ead1dc" w:val="clear"/>
          <w:vertAlign w:val="baseline"/>
          <w:rtl w:val="0"/>
        </w:rPr>
        <w:t xml:space="preserve"> </w:t>
      </w:r>
      <w:r w:rsidDel="00000000" w:rsidR="00000000" w:rsidRPr="00000000">
        <w:rPr>
          <w:rFonts w:ascii="Arial" w:cs="Arial" w:eastAsia="Arial" w:hAnsi="Arial"/>
          <w:sz w:val="20"/>
          <w:szCs w:val="20"/>
          <w:shd w:fill="ead1dc" w:val="clear"/>
          <w:rtl w:val="0"/>
        </w:rPr>
        <w:t xml:space="preserve">L</w:t>
      </w:r>
      <w:r w:rsidDel="00000000" w:rsidR="00000000" w:rsidRPr="00000000">
        <w:rPr>
          <w:rFonts w:ascii="Arial" w:cs="Arial" w:eastAsia="Arial" w:hAnsi="Arial"/>
          <w:sz w:val="20"/>
          <w:szCs w:val="20"/>
          <w:shd w:fill="ead1dc" w:val="clear"/>
          <w:vertAlign w:val="baseline"/>
          <w:rtl w:val="0"/>
        </w:rPr>
        <w:t xml:space="preserve">a dirección de envío es: </w:t>
      </w:r>
      <w:hyperlink r:id="rId11">
        <w:r w:rsidDel="00000000" w:rsidR="00000000" w:rsidRPr="00000000">
          <w:rPr>
            <w:rFonts w:ascii="Arial" w:cs="Arial" w:eastAsia="Arial" w:hAnsi="Arial"/>
            <w:color w:val="0000ff"/>
            <w:sz w:val="20"/>
            <w:szCs w:val="20"/>
            <w:u w:val="single"/>
            <w:shd w:fill="ead1dc" w:val="clear"/>
            <w:vertAlign w:val="baseline"/>
            <w:rtl w:val="0"/>
          </w:rPr>
          <w:t xml:space="preserve">funcea.cliic@gmail.com</w:t>
        </w:r>
      </w:hyperlink>
      <w:r w:rsidDel="00000000" w:rsidR="00000000" w:rsidRPr="00000000">
        <w:rPr>
          <w:rFonts w:ascii="Arial" w:cs="Arial" w:eastAsia="Arial" w:hAnsi="Arial"/>
          <w:sz w:val="20"/>
          <w:szCs w:val="20"/>
          <w:shd w:fill="ead1dc" w:val="clear"/>
          <w:vertAlign w:val="baseline"/>
          <w:rtl w:val="0"/>
        </w:rPr>
        <w:t xml:space="preserve"> </w:t>
      </w:r>
    </w:p>
    <w:p w:rsidR="00000000" w:rsidDel="00000000" w:rsidP="00000000" w:rsidRDefault="00000000" w:rsidRPr="00000000" w14:paraId="00000061">
      <w:pPr>
        <w:spacing w:after="0" w:line="276" w:lineRule="auto"/>
        <w:rPr>
          <w:rFonts w:ascii="Arial" w:cs="Arial" w:eastAsia="Arial" w:hAnsi="Arial"/>
          <w:sz w:val="20"/>
          <w:szCs w:val="20"/>
          <w:shd w:fill="ead1dc" w:val="clear"/>
        </w:rPr>
      </w:pPr>
      <w:r w:rsidDel="00000000" w:rsidR="00000000" w:rsidRPr="00000000">
        <w:rPr>
          <w:rtl w:val="0"/>
        </w:rPr>
      </w:r>
    </w:p>
    <w:p w:rsidR="00000000" w:rsidDel="00000000" w:rsidP="00000000" w:rsidRDefault="00000000" w:rsidRPr="00000000" w14:paraId="00000062">
      <w:pPr>
        <w:spacing w:after="0" w:line="276" w:lineRule="auto"/>
        <w:ind w:left="0" w:firstLine="0"/>
        <w:rPr>
          <w:rFonts w:ascii="Arial" w:cs="Arial" w:eastAsia="Arial" w:hAnsi="Arial"/>
          <w:sz w:val="20"/>
          <w:szCs w:val="20"/>
          <w:vertAlign w:val="baseline"/>
        </w:rPr>
      </w:pPr>
      <w:r w:rsidDel="00000000" w:rsidR="00000000" w:rsidRPr="00000000">
        <w:rPr>
          <w:rFonts w:ascii="Arial" w:cs="Arial" w:eastAsia="Arial" w:hAnsi="Arial"/>
          <w:sz w:val="20"/>
          <w:szCs w:val="20"/>
          <w:shd w:fill="ead1dc" w:val="clear"/>
          <w:rtl w:val="0"/>
        </w:rPr>
        <w:t xml:space="preserve">Una vez recepcionado el artículo, se le compartirá al autor, a manera de lector, el espacio de almacenamiento para que pueda observar su formato de evaluación; y, en caso de ser aceptado dicho artículo, ir divisando los cambios en su manuscrito. Con base en ello, cualquier inquietud o desacuerdo debe ser debidamente comunicado a través del correo indicado </w:t>
      </w:r>
      <w:hyperlink r:id="rId12">
        <w:r w:rsidDel="00000000" w:rsidR="00000000" w:rsidRPr="00000000">
          <w:rPr>
            <w:rFonts w:ascii="Arial" w:cs="Arial" w:eastAsia="Arial" w:hAnsi="Arial"/>
            <w:color w:val="0000ff"/>
            <w:sz w:val="20"/>
            <w:szCs w:val="20"/>
            <w:u w:val="single"/>
            <w:shd w:fill="ead1dc" w:val="clear"/>
            <w:rtl w:val="0"/>
          </w:rPr>
          <w:t xml:space="preserve">funcea.cliic@gmail.com</w:t>
        </w:r>
      </w:hyperlink>
      <w:r w:rsidDel="00000000" w:rsidR="00000000" w:rsidRPr="00000000">
        <w:rPr>
          <w:rFonts w:ascii="Arial" w:cs="Arial" w:eastAsia="Arial" w:hAnsi="Arial"/>
          <w:sz w:val="20"/>
          <w:szCs w:val="20"/>
          <w:shd w:fill="ead1dc" w:val="clear"/>
          <w:rtl w:val="0"/>
        </w:rPr>
        <w:t xml:space="preserve"> con al menos dos semanas de antelación a la fecha de publicación de la revista.</w:t>
      </w:r>
      <w:r w:rsidDel="00000000" w:rsidR="00000000" w:rsidRPr="00000000">
        <w:rPr>
          <w:rtl w:val="0"/>
        </w:rPr>
      </w:r>
    </w:p>
    <w:sectPr>
      <w:type w:val="nextPage"/>
      <w:pgSz w:h="15876" w:w="11907" w:orient="portrait"/>
      <w:pgMar w:bottom="1735" w:top="1701" w:left="1106" w:right="1106" w:header="851" w:footer="851"/>
      <w:cols w:equalWidth="0" w:num="2">
        <w:col w:space="454" w:w="4620.500000000001"/>
        <w:col w:space="0" w:w="4620.5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993"/>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87"/>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2580"/>
        <w:tab w:val="left" w:leader="none" w:pos="2985"/>
      </w:tabs>
      <w:spacing w:after="0" w:before="0" w:line="240" w:lineRule="auto"/>
      <w:ind w:left="0" w:right="0" w:firstLine="0"/>
      <w:jc w:val="right"/>
      <w:rPr>
        <w:rFonts w:ascii="Arial" w:cs="Arial" w:eastAsia="Arial" w:hAnsi="Arial"/>
        <w:b w:val="0"/>
        <w:bCs w:val="0"/>
        <w:i w:val="0"/>
        <w:iCs w:val="0"/>
        <w:smallCaps w:val="0"/>
        <w:strike w:val="0"/>
        <w:color w:val="4f81b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808080"/>
        <w:sz w:val="20"/>
        <w:szCs w:val="20"/>
        <w:u w:val="none"/>
        <w:shd w:fill="auto" w:val="clear"/>
        <w:vertAlign w:val="baseline"/>
        <w:rtl w:val="0"/>
      </w:rPr>
      <w:t xml:space="preserve">Revista Politécnica</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ISSN 1900-2351, Año x, Número x, 200x</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2580"/>
        <w:tab w:val="left" w:leader="none" w:pos="2985"/>
      </w:tabs>
      <w:spacing w:after="0" w:before="0" w:line="240" w:lineRule="auto"/>
      <w:ind w:left="0" w:right="0" w:firstLine="0"/>
      <w:jc w:val="right"/>
      <w:rPr>
        <w:rFonts w:ascii="Arial" w:cs="Arial" w:eastAsia="Arial" w:hAnsi="Arial"/>
        <w:b w:val="0"/>
        <w:bCs w:val="0"/>
        <w:i w:val="0"/>
        <w:iCs w:val="0"/>
        <w:smallCaps w:val="0"/>
        <w:strike w:val="0"/>
        <w:color w:val="4f81b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808080"/>
        <w:sz w:val="20"/>
        <w:szCs w:val="20"/>
        <w:u w:val="none"/>
        <w:shd w:fill="auto" w:val="clear"/>
        <w:vertAlign w:val="baseline"/>
        <w:rtl w:val="0"/>
      </w:rPr>
      <w:t xml:space="preserve">Revista </w:t>
    </w:r>
    <w:r w:rsidDel="00000000" w:rsidR="00000000" w:rsidRPr="00000000">
      <w:rPr>
        <w:rFonts w:ascii="Arial" w:cs="Arial" w:eastAsia="Arial" w:hAnsi="Arial"/>
        <w:b w:val="1"/>
        <w:bCs w:val="1"/>
        <w:color w:val="808080"/>
        <w:sz w:val="20"/>
        <w:szCs w:val="20"/>
        <w:rtl w:val="0"/>
      </w:rPr>
      <w:t xml:space="preserve">EURITMIA</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IS</w:t>
    </w:r>
    <w:r w:rsidDel="00000000" w:rsidR="00000000" w:rsidRPr="00000000">
      <w:rPr>
        <w:rFonts w:ascii="Arial" w:cs="Arial" w:eastAsia="Arial" w:hAnsi="Arial"/>
        <w:color w:val="808080"/>
        <w:sz w:val="20"/>
        <w:szCs w:val="20"/>
        <w:rtl w:val="0"/>
      </w:rPr>
      <w:t xml:space="preserve">S</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N </w:t>
    </w:r>
    <w:r w:rsidDel="00000000" w:rsidR="00000000" w:rsidRPr="00000000">
      <w:rPr>
        <w:rFonts w:ascii="Arial" w:cs="Arial" w:eastAsia="Arial" w:hAnsi="Arial"/>
        <w:color w:val="808080"/>
        <w:sz w:val="20"/>
        <w:szCs w:val="20"/>
        <w:rtl w:val="0"/>
      </w:rPr>
      <w:t xml:space="preserve">2665-430X</w:t>
    </w:r>
    <w:r w:rsidDel="00000000" w:rsidR="00000000" w:rsidRPr="00000000">
      <w:rPr>
        <w:rFonts w:ascii="Arial" w:cs="Arial" w:eastAsia="Arial" w:hAnsi="Arial"/>
        <w:b w:val="0"/>
        <w:bCs w:val="0"/>
        <w:i w:val="0"/>
        <w:iCs w:val="0"/>
        <w:smallCaps w:val="0"/>
        <w:strike w:val="0"/>
        <w:color w:val="808080"/>
        <w:sz w:val="20"/>
        <w:szCs w:val="20"/>
        <w:u w:val="none"/>
        <w:shd w:fill="auto" w:val="clear"/>
        <w:vertAlign w:val="baseline"/>
        <w:rtl w:val="0"/>
      </w:rPr>
      <w:t xml:space="preserve">, Año XXXX, Número X</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uncea.cliic@gmail.com" TargetMode="External"/><Relationship Id="rId10" Type="http://schemas.openxmlformats.org/officeDocument/2006/relationships/footer" Target="footer1.xml"/><Relationship Id="rId12" Type="http://schemas.openxmlformats.org/officeDocument/2006/relationships/hyperlink" Target="mailto:funcea.cliic@gmail.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nimAf8GWook4O3VeO8Y3zY1wg==">CgMxLjA4AHIhMTUwYk9aODhCTUtHbFg1S0NlNk5nYUlrd2lWeC1JNjdq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